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399F" w14:textId="293D6226" w:rsidR="00F5114F" w:rsidRPr="00F5114F" w:rsidRDefault="00F5114F" w:rsidP="00A9680B">
      <w:pPr>
        <w:autoSpaceDE w:val="0"/>
        <w:autoSpaceDN w:val="0"/>
        <w:adjustRightInd w:val="0"/>
        <w:rPr>
          <w:color w:val="00A4E6"/>
          <w:sz w:val="48"/>
          <w:szCs w:val="48"/>
        </w:rPr>
      </w:pPr>
      <w:r>
        <w:rPr>
          <w:color w:val="00A4E6"/>
          <w:sz w:val="48"/>
          <w:szCs w:val="48"/>
        </w:rPr>
        <w:t>THE CLEVELAND ORCHESTRA</w:t>
      </w:r>
    </w:p>
    <w:p w14:paraId="52499D65" w14:textId="0D303A5A" w:rsidR="00A9680B" w:rsidRDefault="00A9680B" w:rsidP="00A9680B">
      <w:pPr>
        <w:autoSpaceDE w:val="0"/>
        <w:autoSpaceDN w:val="0"/>
        <w:adjustRightInd w:val="0"/>
        <w:rPr>
          <w:color w:val="FF4D33"/>
          <w:sz w:val="76"/>
          <w:szCs w:val="76"/>
        </w:rPr>
      </w:pPr>
      <w:r>
        <w:rPr>
          <w:color w:val="FF4D33"/>
          <w:sz w:val="76"/>
          <w:szCs w:val="76"/>
        </w:rPr>
        <w:t>Peter and the Wolf</w:t>
      </w:r>
      <w:r w:rsidR="00F5114F">
        <w:rPr>
          <w:color w:val="FF4D33"/>
          <w:sz w:val="76"/>
          <w:szCs w:val="76"/>
        </w:rPr>
        <w:t xml:space="preserve"> – 2</w:t>
      </w:r>
      <w:r w:rsidR="00F5114F" w:rsidRPr="00F5114F">
        <w:rPr>
          <w:color w:val="FF4D33"/>
          <w:sz w:val="76"/>
          <w:szCs w:val="76"/>
          <w:vertAlign w:val="superscript"/>
        </w:rPr>
        <w:t>nd</w:t>
      </w:r>
      <w:r w:rsidR="00F5114F">
        <w:rPr>
          <w:color w:val="FF4D33"/>
          <w:sz w:val="76"/>
          <w:szCs w:val="76"/>
        </w:rPr>
        <w:t xml:space="preserve"> Grade   DAY 1</w:t>
      </w:r>
    </w:p>
    <w:p w14:paraId="0C72B25A" w14:textId="77777777" w:rsidR="00F5114F" w:rsidRPr="00F5114F" w:rsidRDefault="00F5114F" w:rsidP="00A9680B">
      <w:pPr>
        <w:autoSpaceDE w:val="0"/>
        <w:autoSpaceDN w:val="0"/>
        <w:adjustRightInd w:val="0"/>
        <w:rPr>
          <w:color w:val="FF4D33"/>
        </w:rPr>
      </w:pPr>
    </w:p>
    <w:p w14:paraId="5FE749A2" w14:textId="77777777" w:rsidR="00F5114F" w:rsidRDefault="00F5114F" w:rsidP="00F5114F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F5114F">
        <w:rPr>
          <w:b/>
          <w:bCs/>
          <w:color w:val="000000" w:themeColor="text1"/>
        </w:rPr>
        <w:t>Materials:</w:t>
      </w:r>
      <w:r w:rsidRPr="00F5114F">
        <w:rPr>
          <w:color w:val="000000"/>
          <w:sz w:val="20"/>
          <w:szCs w:val="20"/>
        </w:rPr>
        <w:t xml:space="preserve"> </w:t>
      </w:r>
    </w:p>
    <w:p w14:paraId="5FADD259" w14:textId="54F67E28" w:rsidR="00CB41B8" w:rsidRPr="00A3341F" w:rsidRDefault="00F5114F" w:rsidP="00CB41B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color w:val="000000" w:themeColor="text1"/>
        </w:rPr>
      </w:pPr>
      <w:r w:rsidRPr="00A3341F">
        <w:rPr>
          <w:b/>
          <w:bCs/>
          <w:color w:val="000000" w:themeColor="text1"/>
        </w:rPr>
        <w:t>Music:</w:t>
      </w:r>
      <w:r w:rsidRPr="00A3341F">
        <w:rPr>
          <w:color w:val="000000" w:themeColor="text1"/>
        </w:rPr>
        <w:t xml:space="preserve"> Peter and the Wolf by Sergei Prokofie</w:t>
      </w:r>
      <w:r w:rsidR="00CB41B8" w:rsidRPr="00A3341F">
        <w:rPr>
          <w:color w:val="000000" w:themeColor="text1"/>
        </w:rPr>
        <w:t>v</w:t>
      </w:r>
    </w:p>
    <w:p w14:paraId="6244F784" w14:textId="541B0E95" w:rsidR="00CB41B8" w:rsidRPr="00A3341F" w:rsidRDefault="00CB41B8" w:rsidP="00B51B1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</w:pPr>
      <w:r w:rsidRPr="00A3341F">
        <w:rPr>
          <w:b/>
          <w:bCs/>
          <w:color w:val="000000" w:themeColor="text1"/>
        </w:rPr>
        <w:t>YouTube Recording:</w:t>
      </w:r>
      <w:r w:rsidRPr="00A3341F">
        <w:rPr>
          <w:color w:val="000000" w:themeColor="text1"/>
        </w:rPr>
        <w:t xml:space="preserve"> </w:t>
      </w:r>
      <w:hyperlink r:id="rId5" w:history="1">
        <w:r w:rsidRPr="00A3341F">
          <w:rPr>
            <w:rStyle w:val="Hyperlink"/>
          </w:rPr>
          <w:t>https://www.youtube.com/watch?v=px8FakwGPDM</w:t>
        </w:r>
        <w:r w:rsidRPr="00CB41B8">
          <w:rPr>
            <w:rStyle w:val="Hyperlink"/>
            <w:b/>
            <w:bCs/>
          </w:rPr>
          <w:t>Art</w:t>
        </w:r>
      </w:hyperlink>
    </w:p>
    <w:p w14:paraId="72CB6D6A" w14:textId="31D12205" w:rsidR="00F5114F" w:rsidRPr="00CB41B8" w:rsidRDefault="00A9680B" w:rsidP="00CB41B8">
      <w:pPr>
        <w:spacing w:before="100" w:beforeAutospacing="1" w:after="100" w:afterAutospacing="1"/>
      </w:pPr>
      <w:r w:rsidRPr="00F5114F">
        <w:rPr>
          <w:b/>
          <w:bCs/>
          <w:color w:val="000000"/>
        </w:rPr>
        <w:t>Learning Objective:</w:t>
      </w:r>
      <w:r w:rsidRPr="00F5114F">
        <w:rPr>
          <w:color w:val="000000"/>
        </w:rPr>
        <w:t xml:space="preserve"> </w:t>
      </w:r>
      <w:r w:rsidR="00CB41B8" w:rsidRPr="00CB41B8">
        <w:t xml:space="preserve">Students will </w:t>
      </w:r>
      <w:r w:rsidR="00CB41B8">
        <w:t>study</w:t>
      </w:r>
      <w:r w:rsidR="00CB41B8" w:rsidRPr="00CB41B8">
        <w:t xml:space="preserve"> the story and characters of "Peter and the Wolf"</w:t>
      </w:r>
      <w:r w:rsidR="00CB41B8">
        <w:t xml:space="preserve"> by Sergei Prokofiev using </w:t>
      </w:r>
      <w:r w:rsidR="00A3341F">
        <w:t xml:space="preserve">listening, </w:t>
      </w:r>
      <w:r w:rsidR="00CB41B8">
        <w:t>movement</w:t>
      </w:r>
      <w:r w:rsidR="00A3341F">
        <w:t xml:space="preserve"> and </w:t>
      </w:r>
      <w:r w:rsidR="00CB41B8">
        <w:t>discussion</w:t>
      </w:r>
      <w:r w:rsidR="00A3341F">
        <w:t>.</w:t>
      </w:r>
    </w:p>
    <w:p w14:paraId="60F3D76A" w14:textId="223BFA28" w:rsidR="00F5114F" w:rsidRPr="00F5114F" w:rsidRDefault="00F5114F" w:rsidP="00A9680B">
      <w:pPr>
        <w:autoSpaceDE w:val="0"/>
        <w:autoSpaceDN w:val="0"/>
        <w:adjustRightInd w:val="0"/>
        <w:rPr>
          <w:b/>
          <w:bCs/>
          <w:color w:val="000000"/>
        </w:rPr>
      </w:pPr>
      <w:r w:rsidRPr="00F5114F">
        <w:rPr>
          <w:b/>
          <w:bCs/>
          <w:color w:val="000000"/>
        </w:rPr>
        <w:t>Glossary Terms:</w:t>
      </w:r>
    </w:p>
    <w:p w14:paraId="79C0B2C5" w14:textId="56583CEF" w:rsidR="00F5114F" w:rsidRPr="009D6EB7" w:rsidRDefault="00D30D4C" w:rsidP="00D30D4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b/>
          <w:bCs/>
          <w:color w:val="000000"/>
        </w:rPr>
      </w:pPr>
      <w:r w:rsidRPr="00D30D4C">
        <w:rPr>
          <w:b/>
          <w:bCs/>
          <w:color w:val="000000"/>
        </w:rPr>
        <w:t>Character</w:t>
      </w:r>
      <w:r>
        <w:rPr>
          <w:b/>
          <w:bCs/>
          <w:color w:val="000000"/>
        </w:rPr>
        <w:t xml:space="preserve">: </w:t>
      </w:r>
      <w:r>
        <w:rPr>
          <w:color w:val="000000"/>
        </w:rPr>
        <w:t>An animal or person in this story.</w:t>
      </w:r>
    </w:p>
    <w:p w14:paraId="4943FCD3" w14:textId="1B23F7A4" w:rsidR="009D6EB7" w:rsidRPr="00D30D4C" w:rsidRDefault="009D6EB7" w:rsidP="00D30D4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Sneaky: </w:t>
      </w:r>
      <w:r>
        <w:rPr>
          <w:color w:val="000000"/>
        </w:rPr>
        <w:t>Quiet and slow movements so no one knows they are there</w:t>
      </w:r>
    </w:p>
    <w:p w14:paraId="6C85BCAE" w14:textId="77777777" w:rsidR="00D30D4C" w:rsidRPr="00D30D4C" w:rsidRDefault="00D30D4C" w:rsidP="00D30D4C">
      <w:pPr>
        <w:pStyle w:val="ListParagraph"/>
        <w:autoSpaceDE w:val="0"/>
        <w:autoSpaceDN w:val="0"/>
        <w:adjustRightInd w:val="0"/>
        <w:rPr>
          <w:b/>
          <w:bCs/>
          <w:color w:val="000000"/>
        </w:rPr>
      </w:pPr>
    </w:p>
    <w:p w14:paraId="7699E66C" w14:textId="47A414FB" w:rsidR="00A9680B" w:rsidRDefault="00A9680B" w:rsidP="00A9680B">
      <w:pPr>
        <w:autoSpaceDE w:val="0"/>
        <w:autoSpaceDN w:val="0"/>
        <w:adjustRightInd w:val="0"/>
        <w:rPr>
          <w:color w:val="00A4E6"/>
          <w:sz w:val="28"/>
          <w:szCs w:val="28"/>
        </w:rPr>
      </w:pPr>
      <w:r w:rsidRPr="00A3341F">
        <w:rPr>
          <w:color w:val="00A4E6"/>
          <w:sz w:val="32"/>
          <w:szCs w:val="32"/>
        </w:rPr>
        <w:t xml:space="preserve">ACTIVITY </w:t>
      </w:r>
      <w:r w:rsidRPr="00A3341F">
        <w:rPr>
          <w:color w:val="00A4E6"/>
          <w:sz w:val="28"/>
          <w:szCs w:val="28"/>
        </w:rPr>
        <w:t>(</w:t>
      </w:r>
      <w:r w:rsidR="00A3341F" w:rsidRPr="00A3341F">
        <w:rPr>
          <w:color w:val="00A4E6"/>
          <w:sz w:val="28"/>
          <w:szCs w:val="28"/>
        </w:rPr>
        <w:t>20</w:t>
      </w:r>
      <w:r w:rsidRPr="00A3341F">
        <w:rPr>
          <w:color w:val="00A4E6"/>
          <w:sz w:val="28"/>
          <w:szCs w:val="28"/>
        </w:rPr>
        <w:t xml:space="preserve"> minutes)</w:t>
      </w:r>
    </w:p>
    <w:p w14:paraId="08D71F26" w14:textId="77777777" w:rsidR="00090948" w:rsidRDefault="00090948" w:rsidP="00090948">
      <w:pPr>
        <w:pStyle w:val="ListParagraph"/>
        <w:numPr>
          <w:ilvl w:val="0"/>
          <w:numId w:val="15"/>
        </w:numPr>
        <w:spacing w:before="100" w:beforeAutospacing="1" w:after="100" w:afterAutospacing="1"/>
        <w:outlineLvl w:val="3"/>
      </w:pPr>
      <w:r w:rsidRPr="00090948">
        <w:t>Begin</w:t>
      </w:r>
      <w:r>
        <w:t xml:space="preserve"> class by introducing the </w:t>
      </w:r>
      <w:r w:rsidR="00CB41B8" w:rsidRPr="00CB41B8">
        <w:t>story of "Peter and the Wolf</w:t>
      </w:r>
      <w:r>
        <w:t>.</w:t>
      </w:r>
    </w:p>
    <w:p w14:paraId="37264D07" w14:textId="77777777" w:rsidR="00090948" w:rsidRDefault="00090948" w:rsidP="00090948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Introduce each of</w:t>
      </w:r>
      <w:r w:rsidR="00CB41B8" w:rsidRPr="00CB41B8">
        <w:t xml:space="preserve"> the main characters</w:t>
      </w:r>
      <w:r>
        <w:t>:</w:t>
      </w:r>
    </w:p>
    <w:p w14:paraId="2D00C7C7" w14:textId="77777777" w:rsidR="00090948" w:rsidRDefault="00CB41B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 w:rsidRPr="00CB41B8">
        <w:t>Peter</w:t>
      </w:r>
    </w:p>
    <w:p w14:paraId="2F2FCA9F" w14:textId="77777777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T</w:t>
      </w:r>
      <w:r w:rsidR="00CB41B8" w:rsidRPr="00CB41B8">
        <w:t>he bird</w:t>
      </w:r>
    </w:p>
    <w:p w14:paraId="5425A12A" w14:textId="77777777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T</w:t>
      </w:r>
      <w:r w:rsidR="00CB41B8" w:rsidRPr="00CB41B8">
        <w:t>he duck</w:t>
      </w:r>
    </w:p>
    <w:p w14:paraId="15E81AEE" w14:textId="77777777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T</w:t>
      </w:r>
      <w:r w:rsidR="00CB41B8" w:rsidRPr="00CB41B8">
        <w:t>he cat</w:t>
      </w:r>
    </w:p>
    <w:p w14:paraId="07A15EE3" w14:textId="2BA8C105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T</w:t>
      </w:r>
      <w:r w:rsidR="00CB41B8" w:rsidRPr="00CB41B8">
        <w:t>he grandfather</w:t>
      </w:r>
    </w:p>
    <w:p w14:paraId="244A31DA" w14:textId="77777777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T</w:t>
      </w:r>
      <w:r w:rsidR="00CB41B8" w:rsidRPr="00CB41B8">
        <w:t>he wolf</w:t>
      </w:r>
    </w:p>
    <w:p w14:paraId="560CD5F3" w14:textId="4096FF3E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The hunters</w:t>
      </w:r>
    </w:p>
    <w:p w14:paraId="5090A612" w14:textId="77777777" w:rsidR="00090948" w:rsidRDefault="00CB41B8" w:rsidP="00090948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 w:rsidRPr="00CB41B8">
        <w:t>Play the introduction of the recording, where the narrator describes each character</w:t>
      </w:r>
      <w:r w:rsidR="00090948">
        <w:t>.</w:t>
      </w:r>
    </w:p>
    <w:p w14:paraId="5BA88927" w14:textId="181B0A3C" w:rsidR="00CB41B8" w:rsidRDefault="00090948" w:rsidP="00090948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Pause the video recording as each character</w:t>
      </w:r>
      <w:r w:rsidR="00CB41B8" w:rsidRPr="00CB41B8">
        <w:t xml:space="preserve"> and their corresponding instrument</w:t>
      </w:r>
      <w:r>
        <w:t xml:space="preserve"> are introduced</w:t>
      </w:r>
      <w:r w:rsidR="00CB41B8" w:rsidRPr="00CB41B8">
        <w:t>.</w:t>
      </w:r>
    </w:p>
    <w:p w14:paraId="2FBA9E4C" w14:textId="77777777" w:rsidR="00090948" w:rsidRPr="00CB41B8" w:rsidRDefault="00090948" w:rsidP="00090948">
      <w:pPr>
        <w:pStyle w:val="ListParagraph"/>
        <w:spacing w:before="100" w:beforeAutospacing="1" w:after="100" w:afterAutospacing="1"/>
        <w:ind w:left="1440"/>
        <w:outlineLvl w:val="3"/>
      </w:pPr>
    </w:p>
    <w:p w14:paraId="38F777C6" w14:textId="77777777" w:rsidR="00090948" w:rsidRDefault="00090948" w:rsidP="00090948">
      <w:pPr>
        <w:pStyle w:val="ListParagraph"/>
        <w:numPr>
          <w:ilvl w:val="0"/>
          <w:numId w:val="15"/>
        </w:numPr>
        <w:spacing w:before="100" w:beforeAutospacing="1" w:after="100" w:afterAutospacing="1"/>
      </w:pPr>
      <w:r>
        <w:t xml:space="preserve">As each </w:t>
      </w:r>
      <w:r w:rsidR="00CB41B8" w:rsidRPr="00CB41B8">
        <w:t>short clip</w:t>
      </w:r>
      <w:r>
        <w:t xml:space="preserve"> </w:t>
      </w:r>
      <w:r w:rsidR="00CB41B8" w:rsidRPr="00CB41B8">
        <w:t xml:space="preserve">of the </w:t>
      </w:r>
      <w:r>
        <w:t xml:space="preserve">various characters and the </w:t>
      </w:r>
      <w:r w:rsidR="00CB41B8" w:rsidRPr="00CB41B8">
        <w:t xml:space="preserve">music associated </w:t>
      </w:r>
      <w:r>
        <w:t xml:space="preserve">with them are played </w:t>
      </w:r>
      <w:r w:rsidRPr="00CB41B8">
        <w:t>have the students move around the room</w:t>
      </w:r>
      <w:r>
        <w:t xml:space="preserve"> and act like each person or animal</w:t>
      </w:r>
    </w:p>
    <w:p w14:paraId="27921A81" w14:textId="2E8C72DF" w:rsidR="00090948" w:rsidRPr="00CB41B8" w:rsidRDefault="00090948" w:rsidP="00090948">
      <w:pPr>
        <w:pStyle w:val="ListParagraph"/>
        <w:numPr>
          <w:ilvl w:val="1"/>
          <w:numId w:val="15"/>
        </w:numPr>
        <w:spacing w:before="100" w:beforeAutospacing="1" w:after="100" w:afterAutospacing="1"/>
      </w:pPr>
      <w:r w:rsidRPr="00090948">
        <w:rPr>
          <w:b/>
          <w:bCs/>
        </w:rPr>
        <w:t>Peter</w:t>
      </w:r>
      <w:r w:rsidRPr="00CB41B8">
        <w:t>: Playful</w:t>
      </w:r>
      <w:r>
        <w:t xml:space="preserve">, skipping </w:t>
      </w:r>
      <w:r w:rsidRPr="00CB41B8">
        <w:t>movements</w:t>
      </w:r>
    </w:p>
    <w:p w14:paraId="2B0F9983" w14:textId="2D95EE4E" w:rsidR="00090948" w:rsidRPr="00CB41B8" w:rsidRDefault="00090948" w:rsidP="00090948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Bird</w:t>
      </w:r>
      <w:r w:rsidRPr="00CB41B8">
        <w:t xml:space="preserve">: Light, </w:t>
      </w:r>
      <w:r>
        <w:t>flying</w:t>
      </w:r>
      <w:r w:rsidRPr="00CB41B8">
        <w:t xml:space="preserve"> movements</w:t>
      </w:r>
    </w:p>
    <w:p w14:paraId="1080F77B" w14:textId="77777777" w:rsidR="00090948" w:rsidRPr="00CB41B8" w:rsidRDefault="00090948" w:rsidP="00090948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Duck</w:t>
      </w:r>
      <w:r w:rsidRPr="00CB41B8">
        <w:t>: Waddling and swimming motions</w:t>
      </w:r>
    </w:p>
    <w:p w14:paraId="3EA2E8B3" w14:textId="736B1BE9" w:rsidR="00090948" w:rsidRPr="00CB41B8" w:rsidRDefault="00090948" w:rsidP="00090948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Cat</w:t>
      </w:r>
      <w:r w:rsidRPr="00CB41B8">
        <w:t xml:space="preserve">: </w:t>
      </w:r>
      <w:r w:rsidR="009D6EB7">
        <w:t>Low to the ground</w:t>
      </w:r>
      <w:r w:rsidRPr="00CB41B8">
        <w:t xml:space="preserve"> and </w:t>
      </w:r>
      <w:r>
        <w:t xml:space="preserve">quiet </w:t>
      </w:r>
      <w:r w:rsidRPr="00CB41B8">
        <w:t>steps</w:t>
      </w:r>
    </w:p>
    <w:p w14:paraId="0AC5EBA7" w14:textId="1B4BBF07" w:rsidR="00090948" w:rsidRPr="00CB41B8" w:rsidRDefault="00090948" w:rsidP="00090948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Grandfather</w:t>
      </w:r>
      <w:r w:rsidRPr="00CB41B8">
        <w:t xml:space="preserve">: Slow and </w:t>
      </w:r>
      <w:r>
        <w:t>noisy</w:t>
      </w:r>
      <w:r w:rsidRPr="00CB41B8">
        <w:t xml:space="preserve"> movements</w:t>
      </w:r>
    </w:p>
    <w:p w14:paraId="65EE2A3A" w14:textId="3FE40D2B" w:rsidR="00090948" w:rsidRPr="00CB41B8" w:rsidRDefault="00090948" w:rsidP="00090948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Wolf</w:t>
      </w:r>
      <w:r w:rsidRPr="00CB41B8">
        <w:t xml:space="preserve">: </w:t>
      </w:r>
      <w:r w:rsidR="009D6EB7">
        <w:t>Sneaky movement</w:t>
      </w:r>
    </w:p>
    <w:p w14:paraId="2D12D2D9" w14:textId="208AE6A6" w:rsidR="000631E3" w:rsidRDefault="00090948" w:rsidP="00BF3462">
      <w:pPr>
        <w:numPr>
          <w:ilvl w:val="1"/>
          <w:numId w:val="15"/>
        </w:numPr>
        <w:spacing w:before="100" w:beforeAutospacing="1" w:after="100" w:afterAutospacing="1" w:line="480" w:lineRule="auto"/>
      </w:pPr>
      <w:r w:rsidRPr="00CB41B8">
        <w:rPr>
          <w:b/>
          <w:bCs/>
        </w:rPr>
        <w:t>Hunters</w:t>
      </w:r>
      <w:r w:rsidRPr="00CB41B8">
        <w:t xml:space="preserve">: Marching </w:t>
      </w:r>
    </w:p>
    <w:p w14:paraId="693482F9" w14:textId="3D0CBF47" w:rsidR="00090948" w:rsidRDefault="00090948" w:rsidP="00BF3462">
      <w:pPr>
        <w:pStyle w:val="ListParagraph"/>
        <w:numPr>
          <w:ilvl w:val="0"/>
          <w:numId w:val="15"/>
        </w:numPr>
        <w:spacing w:before="100" w:beforeAutospacing="1" w:after="100" w:afterAutospacing="1"/>
        <w:outlineLvl w:val="3"/>
      </w:pPr>
      <w:r>
        <w:lastRenderedPageBreak/>
        <w:t>P</w:t>
      </w:r>
      <w:r w:rsidRPr="00CB41B8">
        <w:t>lay the introduction of the recording</w:t>
      </w:r>
      <w:r>
        <w:t xml:space="preserve"> again.</w:t>
      </w:r>
    </w:p>
    <w:p w14:paraId="3944C831" w14:textId="71CDCEF2" w:rsidR="00090948" w:rsidRDefault="00090948" w:rsidP="00BF3462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Stop the recording as each new instrument is introduced.</w:t>
      </w:r>
    </w:p>
    <w:p w14:paraId="484053B7" w14:textId="62734D60" w:rsidR="00090948" w:rsidRDefault="00090948" w:rsidP="00090948">
      <w:pPr>
        <w:pStyle w:val="ListParagraph"/>
        <w:numPr>
          <w:ilvl w:val="2"/>
          <w:numId w:val="15"/>
        </w:numPr>
        <w:spacing w:before="100" w:beforeAutospacing="1" w:after="100" w:afterAutospacing="1"/>
        <w:outlineLvl w:val="3"/>
      </w:pPr>
      <w:r>
        <w:t>Name each instrument:</w:t>
      </w:r>
    </w:p>
    <w:p w14:paraId="5E6C7E1E" w14:textId="13C76219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Flute</w:t>
      </w:r>
    </w:p>
    <w:p w14:paraId="006950B2" w14:textId="0AC5E89C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Oboe</w:t>
      </w:r>
    </w:p>
    <w:p w14:paraId="5977FBA0" w14:textId="5D065EB8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Clarinet</w:t>
      </w:r>
    </w:p>
    <w:p w14:paraId="7D45CA55" w14:textId="6AE17D4B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Bassoon</w:t>
      </w:r>
    </w:p>
    <w:p w14:paraId="630EFEFE" w14:textId="4AC17AA4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French horn</w:t>
      </w:r>
    </w:p>
    <w:p w14:paraId="170624B7" w14:textId="00BDE08F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Violins</w:t>
      </w:r>
    </w:p>
    <w:p w14:paraId="180019BC" w14:textId="43762FF3" w:rsidR="00090948" w:rsidRDefault="00090948" w:rsidP="00090948">
      <w:pPr>
        <w:pStyle w:val="ListParagraph"/>
        <w:numPr>
          <w:ilvl w:val="3"/>
          <w:numId w:val="15"/>
        </w:numPr>
        <w:spacing w:before="100" w:beforeAutospacing="1" w:after="100" w:afterAutospacing="1"/>
        <w:outlineLvl w:val="3"/>
      </w:pPr>
      <w:r>
        <w:t>Percussion/Drums</w:t>
      </w:r>
    </w:p>
    <w:p w14:paraId="4F5328C1" w14:textId="77777777" w:rsidR="00090948" w:rsidRDefault="00090948" w:rsidP="00090948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Ask the students:</w:t>
      </w:r>
    </w:p>
    <w:p w14:paraId="274BEFFD" w14:textId="338646BE" w:rsidR="000631E3" w:rsidRDefault="00090948" w:rsidP="00BF3462">
      <w:pPr>
        <w:pStyle w:val="ListParagraph"/>
        <w:numPr>
          <w:ilvl w:val="2"/>
          <w:numId w:val="15"/>
        </w:numPr>
        <w:spacing w:before="100" w:beforeAutospacing="1" w:after="100" w:afterAutospacing="1" w:line="480" w:lineRule="auto"/>
        <w:outlineLvl w:val="3"/>
      </w:pPr>
      <w:r>
        <w:t>To describe how each instrument sounds.</w:t>
      </w:r>
    </w:p>
    <w:p w14:paraId="6ADC76F0" w14:textId="07D91C2D" w:rsidR="000631E3" w:rsidRDefault="000631E3" w:rsidP="00BF3462">
      <w:pPr>
        <w:pStyle w:val="ListParagraph"/>
        <w:numPr>
          <w:ilvl w:val="0"/>
          <w:numId w:val="15"/>
        </w:numPr>
        <w:spacing w:before="100" w:beforeAutospacing="1" w:after="100" w:afterAutospacing="1"/>
        <w:outlineLvl w:val="3"/>
      </w:pPr>
      <w:r>
        <w:t>Play the video recording one more time.</w:t>
      </w:r>
    </w:p>
    <w:p w14:paraId="1986C6C0" w14:textId="7E5D4421" w:rsidR="000631E3" w:rsidRDefault="000631E3" w:rsidP="00BF3462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Assign pairs of students (or small groups) to act out the different characters in the story.</w:t>
      </w:r>
    </w:p>
    <w:p w14:paraId="68C299D2" w14:textId="4CE38CE6" w:rsidR="000631E3" w:rsidRDefault="000631E3" w:rsidP="000631E3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When Peter appears, those students walk around the room like Peter would.</w:t>
      </w:r>
    </w:p>
    <w:p w14:paraId="5484F446" w14:textId="68D7029B" w:rsidR="000631E3" w:rsidRDefault="000631E3" w:rsidP="000631E3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When the cat appears, those students walk like a cat around the room.</w:t>
      </w:r>
    </w:p>
    <w:p w14:paraId="62E55A9F" w14:textId="608DEC7F" w:rsidR="000631E3" w:rsidRDefault="000631E3" w:rsidP="00BF3462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Remind students to freeze when their music/animal/person in the story stops and the music for another animal or person starts to play.</w:t>
      </w:r>
    </w:p>
    <w:p w14:paraId="12E1E789" w14:textId="77777777" w:rsidR="00BF3462" w:rsidRPr="000631E3" w:rsidRDefault="00BF3462" w:rsidP="00BF3462">
      <w:pPr>
        <w:pStyle w:val="ListParagraph"/>
        <w:spacing w:before="100" w:beforeAutospacing="1" w:after="100" w:afterAutospacing="1"/>
        <w:ind w:left="1440"/>
        <w:outlineLvl w:val="3"/>
      </w:pPr>
    </w:p>
    <w:p w14:paraId="3C2EA882" w14:textId="08AB9576" w:rsidR="000631E3" w:rsidRDefault="00BD2F3D" w:rsidP="00BF3462">
      <w:pPr>
        <w:pStyle w:val="ListParagraph"/>
        <w:numPr>
          <w:ilvl w:val="0"/>
          <w:numId w:val="15"/>
        </w:numPr>
        <w:spacing w:before="100" w:beforeAutospacing="1" w:after="100" w:afterAutospacing="1"/>
        <w:outlineLvl w:val="3"/>
      </w:pPr>
      <w:r w:rsidRPr="00BD2F3D">
        <w:t xml:space="preserve">Invite </w:t>
      </w:r>
      <w:r>
        <w:t>the students to tell the class which music and character is their favorite.</w:t>
      </w:r>
    </w:p>
    <w:p w14:paraId="2EC7C77A" w14:textId="5A6756FB" w:rsidR="00BD2F3D" w:rsidRDefault="00BD2F3D" w:rsidP="00BF3462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Guide them to explain why they chose that character as their favorite.</w:t>
      </w:r>
    </w:p>
    <w:p w14:paraId="1D9CFB25" w14:textId="77777777" w:rsidR="00BF3462" w:rsidRDefault="00BF3462" w:rsidP="00BF3462">
      <w:pPr>
        <w:pStyle w:val="ListParagraph"/>
        <w:spacing w:before="100" w:beforeAutospacing="1" w:after="100" w:afterAutospacing="1"/>
        <w:ind w:left="1440"/>
        <w:outlineLvl w:val="3"/>
      </w:pPr>
    </w:p>
    <w:p w14:paraId="6A48B1DE" w14:textId="198A2D44" w:rsidR="00BD2F3D" w:rsidRPr="00BD2F3D" w:rsidRDefault="00BD2F3D" w:rsidP="00BF3462">
      <w:pPr>
        <w:pStyle w:val="ListParagraph"/>
        <w:numPr>
          <w:ilvl w:val="0"/>
          <w:numId w:val="15"/>
        </w:numPr>
        <w:spacing w:before="100" w:beforeAutospacing="1" w:after="100" w:afterAutospacing="1"/>
        <w:outlineLvl w:val="3"/>
      </w:pPr>
      <w:r>
        <w:t>End the class by letting the students know that the next time the listen to the video recording they will be drawing a picture</w:t>
      </w:r>
      <w:r w:rsidR="00A3341F">
        <w:t xml:space="preserve"> about the story in the music</w:t>
      </w:r>
      <w:r>
        <w:t>.</w:t>
      </w:r>
    </w:p>
    <w:p w14:paraId="610B2A08" w14:textId="77777777" w:rsidR="00A9680B" w:rsidRDefault="00A9680B" w:rsidP="00A9680B">
      <w:pPr>
        <w:autoSpaceDE w:val="0"/>
        <w:autoSpaceDN w:val="0"/>
        <w:adjustRightInd w:val="0"/>
        <w:rPr>
          <w:color w:val="FF4D33"/>
          <w:sz w:val="32"/>
          <w:szCs w:val="32"/>
        </w:rPr>
      </w:pPr>
      <w:r>
        <w:rPr>
          <w:color w:val="FF4D33"/>
          <w:sz w:val="32"/>
          <w:szCs w:val="32"/>
        </w:rPr>
        <w:t>REFLECTION</w:t>
      </w:r>
    </w:p>
    <w:p w14:paraId="1FD0338E" w14:textId="28D6AB38" w:rsidR="00BD2F3D" w:rsidRDefault="00BD2F3D" w:rsidP="00A9680B">
      <w:pPr>
        <w:autoSpaceDE w:val="0"/>
        <w:autoSpaceDN w:val="0"/>
        <w:adjustRightInd w:val="0"/>
        <w:rPr>
          <w:color w:val="000000" w:themeColor="text1"/>
        </w:rPr>
      </w:pPr>
      <w:r w:rsidRPr="00BD2F3D">
        <w:rPr>
          <w:color w:val="000000" w:themeColor="text1"/>
        </w:rPr>
        <w:t>1</w:t>
      </w:r>
      <w:r>
        <w:rPr>
          <w:color w:val="000000" w:themeColor="text1"/>
        </w:rPr>
        <w:t>. Were the students able to demonstrate how the music sounded by moving their bodies?</w:t>
      </w:r>
    </w:p>
    <w:p w14:paraId="65F6CA10" w14:textId="7DB90C78" w:rsidR="00BD2F3D" w:rsidRDefault="00BD2F3D" w:rsidP="00A9680B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2. Were the students able to verbally describe how each of the instruments sounded?</w:t>
      </w:r>
    </w:p>
    <w:p w14:paraId="39ED4FB4" w14:textId="4A867CE7" w:rsidR="00BD2F3D" w:rsidRDefault="00BD2F3D" w:rsidP="00A9680B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3. Were the students able to explain why they preferred a certain character and certain music over the other options?</w:t>
      </w:r>
    </w:p>
    <w:p w14:paraId="02F649DD" w14:textId="77777777" w:rsidR="00BD2F3D" w:rsidRDefault="00BD2F3D" w:rsidP="00A9680B">
      <w:pPr>
        <w:autoSpaceDE w:val="0"/>
        <w:autoSpaceDN w:val="0"/>
        <w:adjustRightInd w:val="0"/>
        <w:rPr>
          <w:color w:val="000000" w:themeColor="text1"/>
        </w:rPr>
      </w:pPr>
    </w:p>
    <w:p w14:paraId="61BE6B12" w14:textId="3F204A9C" w:rsidR="00A9680B" w:rsidRPr="00BD2F3D" w:rsidRDefault="00A9680B" w:rsidP="00A9680B">
      <w:pPr>
        <w:autoSpaceDE w:val="0"/>
        <w:autoSpaceDN w:val="0"/>
        <w:adjustRightInd w:val="0"/>
        <w:rPr>
          <w:color w:val="FFFFFF"/>
          <w:sz w:val="23"/>
          <w:szCs w:val="23"/>
        </w:rPr>
      </w:pPr>
      <w:r>
        <w:rPr>
          <w:color w:val="FFFFFF"/>
          <w:sz w:val="23"/>
          <w:szCs w:val="23"/>
        </w:rPr>
        <w:t>MATERIALS &amp; SETUP</w:t>
      </w:r>
      <w:r>
        <w:rPr>
          <w:color w:val="FFFFFF"/>
        </w:rPr>
        <w:t>CONNECTIONS TOOH STANDARDS</w:t>
      </w:r>
    </w:p>
    <w:p w14:paraId="611E872D" w14:textId="77777777" w:rsidR="00A9680B" w:rsidRDefault="00A9680B" w:rsidP="00A9680B">
      <w:pPr>
        <w:autoSpaceDE w:val="0"/>
        <w:autoSpaceDN w:val="0"/>
        <w:adjustRightInd w:val="0"/>
        <w:rPr>
          <w:color w:val="00A4E6"/>
        </w:rPr>
      </w:pPr>
      <w:r>
        <w:rPr>
          <w:color w:val="00A4E6"/>
        </w:rPr>
        <w:t>FINE ARTS</w:t>
      </w:r>
    </w:p>
    <w:p w14:paraId="66ACD4A2" w14:textId="77777777" w:rsidR="00AC725E" w:rsidRPr="00AC725E" w:rsidRDefault="00AC725E" w:rsidP="00AC725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14:ligatures w14:val="standardContextual"/>
        </w:rPr>
      </w:pPr>
      <w:r w:rsidRPr="00AC725E">
        <w:rPr>
          <w:rFonts w:eastAsiaTheme="minorHAnsi"/>
          <w:b/>
          <w:bCs/>
          <w:color w:val="000000"/>
          <w:sz w:val="22"/>
          <w:szCs w:val="22"/>
          <w14:ligatures w14:val="standardContextual"/>
        </w:rPr>
        <w:t xml:space="preserve">2.1RE </w:t>
      </w:r>
      <w:r w:rsidRPr="00AC725E">
        <w:rPr>
          <w:rFonts w:eastAsiaTheme="minorHAnsi"/>
          <w:color w:val="000000"/>
          <w:sz w:val="22"/>
          <w:szCs w:val="22"/>
          <w14:ligatures w14:val="standardContextual"/>
        </w:rPr>
        <w:t xml:space="preserve">Listen to and explore the music of various styles, composers, periods and cultures. </w:t>
      </w:r>
    </w:p>
    <w:p w14:paraId="0F664151" w14:textId="77777777" w:rsidR="00AC725E" w:rsidRPr="00AC725E" w:rsidRDefault="00AC725E" w:rsidP="00AC725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  <w14:ligatures w14:val="standardContextual"/>
        </w:rPr>
      </w:pPr>
      <w:r w:rsidRPr="00AC725E">
        <w:rPr>
          <w:rFonts w:eastAsiaTheme="minorHAnsi"/>
          <w:b/>
          <w:bCs/>
          <w:color w:val="000000" w:themeColor="text1"/>
          <w:sz w:val="22"/>
          <w:szCs w:val="22"/>
          <w14:ligatures w14:val="standardContextual"/>
        </w:rPr>
        <w:t xml:space="preserve">2.2RE </w:t>
      </w:r>
      <w:r w:rsidRPr="00AC725E">
        <w:rPr>
          <w:rFonts w:eastAsiaTheme="minorHAnsi"/>
          <w:color w:val="000000" w:themeColor="text1"/>
          <w:sz w:val="22"/>
          <w:szCs w:val="22"/>
          <w14:ligatures w14:val="standardContextual"/>
        </w:rPr>
        <w:t xml:space="preserve">Identify selected musical instruments aurally and visually. </w:t>
      </w:r>
    </w:p>
    <w:p w14:paraId="60E47A92" w14:textId="77777777" w:rsidR="00AC725E" w:rsidRPr="00AC725E" w:rsidRDefault="00AC725E" w:rsidP="00AC725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  <w14:ligatures w14:val="standardContextual"/>
        </w:rPr>
      </w:pPr>
      <w:r w:rsidRPr="00AC725E">
        <w:rPr>
          <w:rFonts w:eastAsiaTheme="minorHAnsi"/>
          <w:b/>
          <w:bCs/>
          <w:color w:val="000000" w:themeColor="text1"/>
          <w:sz w:val="22"/>
          <w:szCs w:val="22"/>
          <w14:ligatures w14:val="standardContextual"/>
        </w:rPr>
        <w:t xml:space="preserve">2.3RE </w:t>
      </w:r>
      <w:r w:rsidRPr="00AC725E">
        <w:rPr>
          <w:rFonts w:eastAsiaTheme="minorHAnsi"/>
          <w:color w:val="000000" w:themeColor="text1"/>
          <w:sz w:val="22"/>
          <w:szCs w:val="22"/>
          <w14:ligatures w14:val="standardContextual"/>
        </w:rPr>
        <w:t xml:space="preserve">Identify and apply elements of music using developmentally appropriate vocabulary. </w:t>
      </w:r>
    </w:p>
    <w:p w14:paraId="4208AB49" w14:textId="6598E883" w:rsidR="00F5114F" w:rsidRPr="00AC725E" w:rsidRDefault="00AC725E" w:rsidP="00AC725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AC725E">
        <w:rPr>
          <w:rFonts w:eastAsiaTheme="minorHAnsi"/>
          <w:b/>
          <w:bCs/>
          <w:color w:val="000000" w:themeColor="text1"/>
          <w:sz w:val="22"/>
          <w:szCs w:val="22"/>
          <w14:ligatures w14:val="standardContextual"/>
        </w:rPr>
        <w:t xml:space="preserve">2.4RE </w:t>
      </w:r>
      <w:r w:rsidRPr="00AC725E">
        <w:rPr>
          <w:rFonts w:eastAsiaTheme="minorHAnsi"/>
          <w:color w:val="000000" w:themeColor="text1"/>
          <w:sz w:val="22"/>
          <w:szCs w:val="22"/>
          <w14:ligatures w14:val="standardContextual"/>
        </w:rPr>
        <w:t xml:space="preserve">Interpret music through movement, dance, drama or visual art. </w:t>
      </w:r>
    </w:p>
    <w:p w14:paraId="20F795E8" w14:textId="77777777" w:rsidR="00AC725E" w:rsidRPr="00AC725E" w:rsidRDefault="00AC725E" w:rsidP="00A9680B">
      <w:pPr>
        <w:autoSpaceDE w:val="0"/>
        <w:autoSpaceDN w:val="0"/>
        <w:adjustRightInd w:val="0"/>
        <w:rPr>
          <w:color w:val="000000" w:themeColor="text1"/>
        </w:rPr>
      </w:pPr>
    </w:p>
    <w:p w14:paraId="00AD3D6C" w14:textId="0FA751BE" w:rsidR="00A9680B" w:rsidRDefault="00A9680B" w:rsidP="00A9680B">
      <w:pPr>
        <w:autoSpaceDE w:val="0"/>
        <w:autoSpaceDN w:val="0"/>
        <w:adjustRightInd w:val="0"/>
        <w:rPr>
          <w:color w:val="00A4E6"/>
        </w:rPr>
      </w:pPr>
      <w:r>
        <w:rPr>
          <w:color w:val="00A4E6"/>
        </w:rPr>
        <w:t>LANGUAGE ARTS</w:t>
      </w:r>
    </w:p>
    <w:p w14:paraId="735ADFE3" w14:textId="13A9630A" w:rsidR="00AC725E" w:rsidRPr="00AC725E" w:rsidRDefault="00AC725E" w:rsidP="00AC725E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AC725E">
        <w:rPr>
          <w:rFonts w:ascii="Times New Roman" w:hAnsi="Times New Roman" w:cs="Times New Roman"/>
          <w:b/>
          <w:bCs/>
        </w:rPr>
        <w:t>RL.</w:t>
      </w:r>
      <w:r>
        <w:rPr>
          <w:rFonts w:ascii="Times New Roman" w:hAnsi="Times New Roman" w:cs="Times New Roman"/>
          <w:b/>
          <w:bCs/>
        </w:rPr>
        <w:t>2.</w:t>
      </w:r>
      <w:r w:rsidRPr="00AC725E">
        <w:rPr>
          <w:rFonts w:ascii="Times New Roman" w:hAnsi="Times New Roman" w:cs="Times New Roman"/>
          <w:b/>
          <w:bCs/>
        </w:rPr>
        <w:t>3</w:t>
      </w:r>
      <w:r w:rsidRPr="00AC725E">
        <w:rPr>
          <w:rFonts w:ascii="Times New Roman" w:hAnsi="Times New Roman" w:cs="Times New Roman"/>
        </w:rPr>
        <w:t xml:space="preserve"> Describe how characters in a story respond to major events and challenges.</w:t>
      </w:r>
    </w:p>
    <w:p w14:paraId="47115CEC" w14:textId="0824E80E" w:rsidR="00AC725E" w:rsidRPr="00AC725E" w:rsidRDefault="00AC725E" w:rsidP="00AC725E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AC725E">
        <w:rPr>
          <w:rFonts w:ascii="Times New Roman" w:hAnsi="Times New Roman" w:cs="Times New Roman"/>
          <w:b/>
          <w:bCs/>
        </w:rPr>
        <w:t>R.2.5</w:t>
      </w:r>
      <w:r w:rsidRPr="00AC725E">
        <w:rPr>
          <w:rFonts w:ascii="Times New Roman" w:hAnsi="Times New Roman" w:cs="Times New Roman"/>
        </w:rPr>
        <w:t xml:space="preserve"> Describe the overall structure of a story, including describing how the beginning introduces the </w:t>
      </w:r>
      <w:proofErr w:type="gramStart"/>
      <w:r w:rsidRPr="00AC725E">
        <w:rPr>
          <w:rFonts w:ascii="Times New Roman" w:hAnsi="Times New Roman" w:cs="Times New Roman"/>
        </w:rPr>
        <w:t>story</w:t>
      </w:r>
      <w:proofErr w:type="gramEnd"/>
      <w:r w:rsidRPr="00AC725E">
        <w:rPr>
          <w:rFonts w:ascii="Times New Roman" w:hAnsi="Times New Roman" w:cs="Times New Roman"/>
        </w:rPr>
        <w:t xml:space="preserve"> and the ending concludes the action.</w:t>
      </w:r>
    </w:p>
    <w:p w14:paraId="5FE214AE" w14:textId="6B01094A" w:rsidR="00F5114F" w:rsidRPr="00BF3462" w:rsidRDefault="00AC725E" w:rsidP="00A9680B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AC725E">
        <w:rPr>
          <w:rFonts w:ascii="Times New Roman" w:hAnsi="Times New Roman" w:cs="Times New Roman"/>
          <w:b/>
          <w:bCs/>
        </w:rPr>
        <w:t>RL.2.7</w:t>
      </w:r>
      <w:r w:rsidRPr="00AC725E">
        <w:rPr>
          <w:rFonts w:ascii="Times New Roman" w:hAnsi="Times New Roman" w:cs="Times New Roman"/>
        </w:rPr>
        <w:t xml:space="preserve"> Use information gained from the illustrations and words in a print or digital text to demonstrate understanding of its characters, setting, or plot.</w:t>
      </w:r>
    </w:p>
    <w:p w14:paraId="5FCB6D2F" w14:textId="080A13B1" w:rsidR="00F5114F" w:rsidRDefault="00F5114F" w:rsidP="00A9680B">
      <w:pPr>
        <w:rPr>
          <w:color w:val="00A4E6"/>
        </w:rPr>
      </w:pPr>
      <w:r>
        <w:rPr>
          <w:color w:val="00A4E6"/>
        </w:rPr>
        <w:lastRenderedPageBreak/>
        <w:t>NATIONAL MUSIC STANDARDS</w:t>
      </w:r>
    </w:p>
    <w:p w14:paraId="2CDD9F84" w14:textId="77777777" w:rsidR="00B11704" w:rsidRDefault="00ED51D3" w:rsidP="00B11704">
      <w:pPr>
        <w:pStyle w:val="Default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D51D3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ED51D3">
        <w:rPr>
          <w:rFonts w:ascii="Times New Roman" w:hAnsi="Times New Roman" w:cs="Times New Roman"/>
          <w:b/>
          <w:bCs/>
          <w:color w:val="000000" w:themeColor="text1"/>
        </w:rPr>
        <w:t>1.1.2a</w:t>
      </w:r>
      <w:r w:rsidRPr="00ED51D3">
        <w:rPr>
          <w:rFonts w:ascii="Times New Roman" w:hAnsi="Times New Roman" w:cs="Times New Roman"/>
          <w:color w:val="000000" w:themeColor="text1"/>
        </w:rPr>
        <w:t xml:space="preserve"> Improvise rhythmic and melodic patterns and musical ideas for a specific purpose.</w:t>
      </w:r>
    </w:p>
    <w:p w14:paraId="3495461A" w14:textId="21F77203" w:rsidR="00B11704" w:rsidRPr="00B11704" w:rsidRDefault="00B11704" w:rsidP="00B11704">
      <w:pPr>
        <w:pStyle w:val="Default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B11704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B11704">
        <w:rPr>
          <w:rFonts w:ascii="Times New Roman" w:hAnsi="Times New Roman" w:cs="Times New Roman"/>
          <w:b/>
          <w:bCs/>
          <w:color w:val="000000" w:themeColor="text1"/>
        </w:rPr>
        <w:t>2.1.2a</w:t>
      </w:r>
      <w:r w:rsidRPr="00B11704">
        <w:rPr>
          <w:rFonts w:ascii="Times New Roman" w:hAnsi="Times New Roman" w:cs="Times New Roman"/>
          <w:color w:val="000000" w:themeColor="text1"/>
        </w:rPr>
        <w:t xml:space="preserve"> Demonstrate and explain personal reasons for selecting patterns and ideas for music that represent expressive intent. </w:t>
      </w:r>
    </w:p>
    <w:p w14:paraId="328DF4FB" w14:textId="77777777" w:rsidR="00B11704" w:rsidRPr="00ED51D3" w:rsidRDefault="00B11704" w:rsidP="00B11704">
      <w:pPr>
        <w:pStyle w:val="Default"/>
        <w:ind w:left="720"/>
        <w:rPr>
          <w:rFonts w:ascii="Times New Roman" w:hAnsi="Times New Roman" w:cs="Times New Roman"/>
          <w:color w:val="000000" w:themeColor="text1"/>
        </w:rPr>
      </w:pPr>
    </w:p>
    <w:p w14:paraId="3A6E7030" w14:textId="77777777" w:rsidR="00BD2F3D" w:rsidRPr="00ED51D3" w:rsidRDefault="00BD2F3D" w:rsidP="00ED51D3">
      <w:pPr>
        <w:pStyle w:val="ListParagraph"/>
        <w:rPr>
          <w:color w:val="00A4E6"/>
        </w:rPr>
      </w:pPr>
    </w:p>
    <w:p w14:paraId="62C3B758" w14:textId="77777777" w:rsidR="00BD2F3D" w:rsidRDefault="00BD2F3D" w:rsidP="00A9680B"/>
    <w:sectPr w:rsidR="00BD2F3D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651F4"/>
    <w:multiLevelType w:val="multilevel"/>
    <w:tmpl w:val="972E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7788F"/>
    <w:multiLevelType w:val="hybridMultilevel"/>
    <w:tmpl w:val="D10A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960B7"/>
    <w:multiLevelType w:val="hybridMultilevel"/>
    <w:tmpl w:val="401E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518B6"/>
    <w:multiLevelType w:val="multilevel"/>
    <w:tmpl w:val="5FC8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E3F12"/>
    <w:multiLevelType w:val="multilevel"/>
    <w:tmpl w:val="AC38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12E0D"/>
    <w:multiLevelType w:val="hybridMultilevel"/>
    <w:tmpl w:val="E5603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E4BDD"/>
    <w:multiLevelType w:val="multilevel"/>
    <w:tmpl w:val="371C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E2B2B"/>
    <w:multiLevelType w:val="hybridMultilevel"/>
    <w:tmpl w:val="FAEAA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823BB"/>
    <w:multiLevelType w:val="multilevel"/>
    <w:tmpl w:val="D42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E41D2E"/>
    <w:multiLevelType w:val="hybridMultilevel"/>
    <w:tmpl w:val="6776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D1BEC"/>
    <w:multiLevelType w:val="multilevel"/>
    <w:tmpl w:val="C84E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1794C"/>
    <w:multiLevelType w:val="hybridMultilevel"/>
    <w:tmpl w:val="3B4C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41C4B"/>
    <w:multiLevelType w:val="multilevel"/>
    <w:tmpl w:val="247C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13A70"/>
    <w:multiLevelType w:val="multilevel"/>
    <w:tmpl w:val="0EB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203CC1"/>
    <w:multiLevelType w:val="hybridMultilevel"/>
    <w:tmpl w:val="0134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B4635"/>
    <w:multiLevelType w:val="multilevel"/>
    <w:tmpl w:val="516A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E4116F"/>
    <w:multiLevelType w:val="multilevel"/>
    <w:tmpl w:val="173C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B0F62"/>
    <w:multiLevelType w:val="hybridMultilevel"/>
    <w:tmpl w:val="7104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07592">
    <w:abstractNumId w:val="14"/>
  </w:num>
  <w:num w:numId="2" w16cid:durableId="1413315787">
    <w:abstractNumId w:val="9"/>
  </w:num>
  <w:num w:numId="3" w16cid:durableId="428475339">
    <w:abstractNumId w:val="2"/>
  </w:num>
  <w:num w:numId="4" w16cid:durableId="584607945">
    <w:abstractNumId w:val="1"/>
  </w:num>
  <w:num w:numId="5" w16cid:durableId="1698577145">
    <w:abstractNumId w:val="10"/>
  </w:num>
  <w:num w:numId="6" w16cid:durableId="931662509">
    <w:abstractNumId w:val="0"/>
  </w:num>
  <w:num w:numId="7" w16cid:durableId="818771884">
    <w:abstractNumId w:val="6"/>
  </w:num>
  <w:num w:numId="8" w16cid:durableId="925915774">
    <w:abstractNumId w:val="8"/>
  </w:num>
  <w:num w:numId="9" w16cid:durableId="1606384106">
    <w:abstractNumId w:val="12"/>
  </w:num>
  <w:num w:numId="10" w16cid:durableId="1092434878">
    <w:abstractNumId w:val="13"/>
  </w:num>
  <w:num w:numId="11" w16cid:durableId="1999839309">
    <w:abstractNumId w:val="4"/>
  </w:num>
  <w:num w:numId="12" w16cid:durableId="1236084540">
    <w:abstractNumId w:val="15"/>
  </w:num>
  <w:num w:numId="13" w16cid:durableId="1974482241">
    <w:abstractNumId w:val="16"/>
  </w:num>
  <w:num w:numId="14" w16cid:durableId="475221150">
    <w:abstractNumId w:val="3"/>
  </w:num>
  <w:num w:numId="15" w16cid:durableId="42096822">
    <w:abstractNumId w:val="7"/>
  </w:num>
  <w:num w:numId="16" w16cid:durableId="1078013477">
    <w:abstractNumId w:val="17"/>
  </w:num>
  <w:num w:numId="17" w16cid:durableId="144975082">
    <w:abstractNumId w:val="11"/>
  </w:num>
  <w:num w:numId="18" w16cid:durableId="1891379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0B"/>
    <w:rsid w:val="00053D9D"/>
    <w:rsid w:val="000631E3"/>
    <w:rsid w:val="00090948"/>
    <w:rsid w:val="000C71F1"/>
    <w:rsid w:val="001060D8"/>
    <w:rsid w:val="00121AB0"/>
    <w:rsid w:val="00135A48"/>
    <w:rsid w:val="00210DC2"/>
    <w:rsid w:val="00223C8D"/>
    <w:rsid w:val="0033257E"/>
    <w:rsid w:val="0040638C"/>
    <w:rsid w:val="004F3882"/>
    <w:rsid w:val="005058A4"/>
    <w:rsid w:val="00506F02"/>
    <w:rsid w:val="006B7EFE"/>
    <w:rsid w:val="008116B4"/>
    <w:rsid w:val="00860A4E"/>
    <w:rsid w:val="008969B9"/>
    <w:rsid w:val="009D6EB7"/>
    <w:rsid w:val="00A3341F"/>
    <w:rsid w:val="00A45E0A"/>
    <w:rsid w:val="00A9680B"/>
    <w:rsid w:val="00AC725E"/>
    <w:rsid w:val="00B11704"/>
    <w:rsid w:val="00BD2F3D"/>
    <w:rsid w:val="00BF3462"/>
    <w:rsid w:val="00CB41B8"/>
    <w:rsid w:val="00D30D4C"/>
    <w:rsid w:val="00ED51D3"/>
    <w:rsid w:val="00F5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F3C6A"/>
  <w14:defaultImageDpi w14:val="32767"/>
  <w15:chartTrackingRefBased/>
  <w15:docId w15:val="{C6E00F99-6F25-B24E-9A16-FFBC1344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41B8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6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68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B41B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B41B8"/>
    <w:rPr>
      <w:b/>
      <w:bCs/>
    </w:rPr>
  </w:style>
  <w:style w:type="character" w:styleId="Hyperlink">
    <w:name w:val="Hyperlink"/>
    <w:basedOn w:val="DefaultParagraphFont"/>
    <w:uiPriority w:val="99"/>
    <w:unhideWhenUsed/>
    <w:rsid w:val="00CB41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B41B8"/>
    <w:rPr>
      <w:color w:val="605E5C"/>
      <w:shd w:val="clear" w:color="auto" w:fill="E1DFDD"/>
    </w:rPr>
  </w:style>
  <w:style w:type="paragraph" w:customStyle="1" w:styleId="Default">
    <w:name w:val="Default"/>
    <w:rsid w:val="00ED51D3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x8FakwGPDM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2</cp:revision>
  <dcterms:created xsi:type="dcterms:W3CDTF">2024-07-16T22:20:00Z</dcterms:created>
  <dcterms:modified xsi:type="dcterms:W3CDTF">2024-07-16T22:20:00Z</dcterms:modified>
</cp:coreProperties>
</file>